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059"/>
        <w:gridCol w:w="2271"/>
        <w:gridCol w:w="68"/>
        <w:gridCol w:w="3473"/>
        <w:gridCol w:w="5388"/>
        <w:gridCol w:w="2126"/>
      </w:tblGrid>
      <w:tr w:rsidR="00A1674A" w:rsidRPr="00A1674A" w14:paraId="354EE14B" w14:textId="77777777" w:rsidTr="00624841">
        <w:trPr>
          <w:gridBefore w:val="2"/>
          <w:wBefore w:w="1131" w:type="dxa"/>
          <w:trHeight w:val="270"/>
        </w:trPr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18B1" w14:textId="77777777" w:rsidR="008E4198" w:rsidRPr="00A1674A" w:rsidRDefault="008E4198" w:rsidP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74A">
              <w:rPr>
                <w:rFonts w:ascii="Times New Roman" w:hAnsi="Times New Roman"/>
                <w:b/>
                <w:sz w:val="28"/>
                <w:szCs w:val="28"/>
              </w:rPr>
              <w:t xml:space="preserve">Szkolny zestaw podręczników dla klas V  Technikum </w:t>
            </w:r>
          </w:p>
        </w:tc>
      </w:tr>
      <w:tr w:rsidR="00A1674A" w:rsidRPr="00A1674A" w14:paraId="55606ED1" w14:textId="77777777" w:rsidTr="00624841">
        <w:trPr>
          <w:gridBefore w:val="2"/>
          <w:wBefore w:w="1131" w:type="dxa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CD6B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4D2C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7FE1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DFB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A1674A" w:rsidRPr="00A1674A" w14:paraId="67F0A79E" w14:textId="77777777" w:rsidTr="00624841">
        <w:trPr>
          <w:gridBefore w:val="1"/>
          <w:wBefore w:w="72" w:type="dxa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F8832D9" w14:textId="77777777" w:rsidR="008E4198" w:rsidRPr="00A1674A" w:rsidRDefault="008E4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przedmioty wspólne dla wszystkich klas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906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2FD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266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A1674A">
              <w:rPr>
                <w:rFonts w:ascii="Times New Roman" w:hAnsi="Times New Roman"/>
                <w:i/>
                <w:sz w:val="24"/>
                <w:szCs w:val="24"/>
              </w:rPr>
              <w:t>Oblicza epok.</w:t>
            </w:r>
            <w:r w:rsidRPr="00A1674A">
              <w:rPr>
                <w:rFonts w:ascii="Times New Roman" w:hAnsi="Times New Roman"/>
                <w:sz w:val="24"/>
                <w:szCs w:val="24"/>
              </w:rPr>
              <w:t xml:space="preserve"> Cz.4 Zakres podstawowy i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FA0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50135E8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E665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8F6C4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F8AE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51739F18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13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05F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C1E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Jarosław Czubaty, Piotr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758" w14:textId="77777777" w:rsidR="008E4198" w:rsidRPr="00A1674A" w:rsidRDefault="008E4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Historia. Podręcznik. Liceum ogólnokształcące i technikum. Dzieje Polski i świata od 1939 r. Zakres podstawowy. Część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F4C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3B0888C4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08F68B68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380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5C5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38B" w14:textId="2937AAF2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Wojciech Babiański, Lech Chańko, Joanna Czarnowska,</w:t>
            </w:r>
            <w:r w:rsidR="00EE003D" w:rsidRPr="00A1674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Jolanta Wesołowska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5616" w14:textId="0A513942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  <w:p w14:paraId="15C354A0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Podręcznik do matematyki dla liceum ogólnokształcącego</w:t>
            </w:r>
          </w:p>
          <w:p w14:paraId="01922E4F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84E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37C247A" w14:textId="4BB70885" w:rsidR="001A4C50" w:rsidRPr="00A1674A" w:rsidRDefault="001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7FD9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98C62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76427E5E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C1F6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E882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408" w14:textId="77777777" w:rsidR="008E4198" w:rsidRPr="004B6D35" w:rsidRDefault="0090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6D35">
              <w:rPr>
                <w:rFonts w:ascii="Times New Roman" w:hAnsi="Times New Roman"/>
                <w:sz w:val="24"/>
                <w:szCs w:val="24"/>
                <w:lang w:eastAsia="pl-PL"/>
              </w:rPr>
              <w:t>Lucyna Czechowska, Arkadiusz Janicki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2399" w14:textId="77777777" w:rsidR="008E4198" w:rsidRPr="00A1674A" w:rsidRDefault="009030B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lang w:eastAsia="pl-PL"/>
              </w:rPr>
              <w:t>W centrum uwagi 2</w:t>
            </w:r>
            <w:r w:rsidR="008E4198" w:rsidRPr="00A1674A">
              <w:rPr>
                <w:rFonts w:ascii="Times New Roman" w:hAnsi="Times New Roman"/>
                <w:sz w:val="24"/>
                <w:szCs w:val="24"/>
                <w:lang w:eastAsia="pl-PL"/>
              </w:rPr>
              <w:t>. Podręcznik do wiedzy o społeczeństwie dla liceum ogólnokształcącego 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35E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1674A" w:rsidRPr="00A1674A" w14:paraId="1C081310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D874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C12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F2B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  <w:p w14:paraId="7B1CD8A6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CB044F4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15206C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2DBCF39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5A99500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5C5EBE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4F8D58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A70" w14:textId="77777777" w:rsidR="008E4198" w:rsidRPr="00A1674A" w:rsidRDefault="00FF0DD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5</w:t>
            </w:r>
            <w:r w:rsidR="008E4198"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E4198"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ctp</w:t>
            </w:r>
            <w:proofErr w:type="spellEnd"/>
            <w:r w:rsidR="008E4198"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obie grupy Repetytorium. Podręcznik do szkół ponadpodstawowych. Poziom podstawowy i rozszerzony.</w:t>
            </w:r>
          </w:p>
          <w:p w14:paraId="21E5C173" w14:textId="77777777" w:rsidR="008E4198" w:rsidRPr="00A1674A" w:rsidRDefault="00FF0DD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5</w:t>
            </w:r>
            <w:r w:rsidR="008E4198"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atp/ technik reklamy Repetytorium. Podręcznik do szkół ponadpodstawowych. Poziom podstawowy i rozszerzony.</w:t>
            </w:r>
          </w:p>
          <w:p w14:paraId="277F0FAB" w14:textId="28C27D36" w:rsidR="009937DE" w:rsidRPr="00A1674A" w:rsidRDefault="00FF0DD0" w:rsidP="00FF0DD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5</w:t>
            </w:r>
            <w:r w:rsidR="008E4198" w:rsidRPr="00A1674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btp /technik elektryk Repetytorium. Podręcznik do szkół ponadpodstawowych. Poziom podstawowy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881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  <w:p w14:paraId="2CE6AE59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BB4BDF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5A850D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  <w:p w14:paraId="0FAF11CD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4AA34A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67221B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941F95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590B02" w14:textId="484A482C" w:rsidR="008E4198" w:rsidRPr="00A1674A" w:rsidRDefault="008E4198" w:rsidP="00993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</w:tc>
      </w:tr>
      <w:tr w:rsidR="00A1674A" w:rsidRPr="00A1674A" w14:paraId="0AB6F442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D4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EDB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D7F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778E44AC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7E23" w14:textId="77777777" w:rsidR="008E4198" w:rsidRPr="00A1674A" w:rsidRDefault="0021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74A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A1674A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="008E4198" w:rsidRPr="00A1674A">
              <w:rPr>
                <w:rFonts w:ascii="Times New Roman" w:hAnsi="Times New Roman"/>
                <w:sz w:val="24"/>
                <w:szCs w:val="24"/>
              </w:rPr>
              <w:t xml:space="preserve"> Język niemiecki. Podręcznik+ CD+ zeszyt ćwiczeń. Poziom podstawowy i rozszerzony.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DBC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4CD7B7E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31576048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B90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A702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D71" w14:textId="1C709AC0" w:rsidR="008E4198" w:rsidRPr="00A1674A" w:rsidRDefault="004B6D35" w:rsidP="00DF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6075" w14:textId="05D9BD07" w:rsidR="008E4198" w:rsidRPr="00A1674A" w:rsidRDefault="004B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Szczęśliwi, którzy żyją miłością . Podręcznik do religii dla klasy IV liceum i V technikum.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64BD" w14:textId="7360B245" w:rsidR="008E4198" w:rsidRPr="00A1674A" w:rsidRDefault="004B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Wydaw. Jedność</w:t>
            </w:r>
          </w:p>
        </w:tc>
      </w:tr>
      <w:tr w:rsidR="00A1674A" w:rsidRPr="00A1674A" w14:paraId="49B208B4" w14:textId="77777777" w:rsidTr="00624841">
        <w:trPr>
          <w:gridBefore w:val="1"/>
          <w:wBefore w:w="72" w:type="dxa"/>
          <w:trHeight w:val="101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01577C9" w14:textId="77777777" w:rsidR="008E4198" w:rsidRPr="00A1674A" w:rsidRDefault="008E4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Przedmioty ogólne w zakresie rozszerzonym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46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14:paraId="089806E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(technik informatyk, technik ekonomista, technik elektryk)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42B" w14:textId="759409C4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Wojciech Babiański, Lech Chańko, Joanna Czarnowska</w:t>
            </w:r>
            <w:r w:rsidR="009C4AEF"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C4AEF" w:rsidRPr="00A1674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Jolanta Wesołowska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A6F" w14:textId="7AB1A72E" w:rsidR="008E4198" w:rsidRPr="00A1674A" w:rsidRDefault="008E4198" w:rsidP="0009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674A">
              <w:rPr>
                <w:rFonts w:ascii="Times New Roman" w:hAnsi="Times New Roman"/>
                <w:b/>
                <w:bCs/>
                <w:sz w:val="24"/>
                <w:szCs w:val="24"/>
              </w:rPr>
              <w:t>MATeMAtyka</w:t>
            </w:r>
            <w:proofErr w:type="spellEnd"/>
            <w:r w:rsidRPr="00A16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</w:t>
            </w:r>
            <w:r w:rsidRPr="00A16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B1C7DF" w14:textId="77777777" w:rsidR="008E4198" w:rsidRPr="00A1674A" w:rsidRDefault="008E4198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1674A">
              <w:rPr>
                <w:b w:val="0"/>
                <w:bCs w:val="0"/>
                <w:sz w:val="24"/>
                <w:szCs w:val="24"/>
              </w:rPr>
              <w:t>Podręcznik do matematyki dla liceum ogólnokształcącego i technikum. Zakres podstawowy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504" w14:textId="4BAB428B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1A4C50" w:rsidRPr="00A1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8E7A97" w14:textId="0DE46F81" w:rsidR="001A4C50" w:rsidRPr="00A1674A" w:rsidRDefault="001A4C50" w:rsidP="001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63B2F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96706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6E391333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ABB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92E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14:paraId="42DB7DD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(technik informatyk)</w:t>
            </w:r>
          </w:p>
          <w:p w14:paraId="797721C7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7C17B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684FE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10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Zbigniew Talaga</w:t>
            </w:r>
          </w:p>
          <w:p w14:paraId="14EDEB2B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oraz Janusz Mazur, Janusz S. Wierzbicki, Paweł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C62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Informatyka na czasie 1</w:t>
            </w:r>
          </w:p>
          <w:p w14:paraId="31A7721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Podręcznik dla liceum i technikum, 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1EC3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1674A" w:rsidRPr="00A1674A" w14:paraId="2705159B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8F2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90BB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Geografia technikum (technik reklamy, technik hotelarstwa, technik ekonomista)</w:t>
            </w:r>
          </w:p>
          <w:p w14:paraId="1CCC388B" w14:textId="77777777" w:rsidR="007974D6" w:rsidRPr="00A1674A" w:rsidRDefault="0079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1E178" w14:textId="77777777" w:rsidR="007974D6" w:rsidRPr="00A1674A" w:rsidRDefault="007974D6" w:rsidP="0079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Wszystkie profile zostawiają książki z trzeciej klasy i kupują cz. 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28C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158F8232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Teresa Wieczorek </w:t>
            </w:r>
          </w:p>
          <w:p w14:paraId="3D82678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Roman Malarz </w:t>
            </w:r>
          </w:p>
          <w:p w14:paraId="4ECA2B5D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Tomasz Karasiewicz</w:t>
            </w:r>
          </w:p>
          <w:p w14:paraId="3CEE64A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AA7" w14:textId="77777777" w:rsidR="008E4198" w:rsidRPr="00A1674A" w:rsidRDefault="008E4198">
            <w:pPr>
              <w:pStyle w:val="NormalnyWeb"/>
              <w:spacing w:before="0" w:beforeAutospacing="0" w:after="0" w:afterAutospacing="0"/>
            </w:pPr>
            <w:r w:rsidRPr="00A1674A">
              <w:t xml:space="preserve">Oblicza geografii </w:t>
            </w:r>
            <w:r w:rsidR="007974D6" w:rsidRPr="00A1674A">
              <w:t>4</w:t>
            </w:r>
            <w:r w:rsidRPr="00A1674A">
              <w:t>. Podręcznik dla liceum ogólnokształcącego i technikum. Zakres rozszerzony.</w:t>
            </w:r>
          </w:p>
          <w:p w14:paraId="0B0EE64C" w14:textId="77777777" w:rsidR="008E4198" w:rsidRPr="00A1674A" w:rsidRDefault="008E4198">
            <w:pPr>
              <w:pStyle w:val="NormalnyWeb"/>
              <w:spacing w:before="0" w:beforeAutospacing="0" w:after="0" w:afterAutospacing="0"/>
            </w:pPr>
          </w:p>
          <w:p w14:paraId="55A5ABF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t xml:space="preserve"> </w:t>
            </w:r>
            <w:r w:rsidRPr="00A1674A">
              <w:rPr>
                <w:rFonts w:ascii="Times New Roman" w:hAnsi="Times New Roman"/>
              </w:rPr>
              <w:t xml:space="preserve">Podręcznik </w:t>
            </w:r>
          </w:p>
          <w:p w14:paraId="4FC382C4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C771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177AF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59B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1CA5FDC4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654AFB54" w14:textId="77777777" w:rsidTr="00624841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A724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BCA9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  <w:r w:rsidRPr="00A1674A">
              <w:rPr>
                <w:rFonts w:ascii="Times New Roman" w:hAnsi="Times New Roman"/>
                <w:sz w:val="24"/>
                <w:szCs w:val="24"/>
              </w:rPr>
              <w:br/>
              <w:t xml:space="preserve">( technik reklamy, technik </w:t>
            </w:r>
          </w:p>
          <w:p w14:paraId="0B747C29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hotelarstwa)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DF6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Roboto" w:hAnsi="Roboto"/>
                <w:sz w:val="21"/>
                <w:szCs w:val="21"/>
                <w:shd w:val="clear" w:color="auto" w:fill="F7F7F7"/>
              </w:rPr>
              <w:t>Lucyna Czechowska, Sławomir Drelich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AB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 centrum uwagi 4. Podręcznik do wiedzy o społeczeństwie dla liceum ogólnokształcącego  i technikum. Zakres rozszerzony. Cz.4-  szkoła ponadpodstawowa.</w:t>
            </w:r>
          </w:p>
          <w:p w14:paraId="4B3EB1A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33C1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472E7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E520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1674A" w:rsidRPr="00A1674A" w14:paraId="5D085ECB" w14:textId="77777777" w:rsidTr="00624841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A55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2D62" w14:textId="77777777" w:rsidR="008E4198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Fizyka (technik elektryk)</w:t>
            </w:r>
          </w:p>
          <w:p w14:paraId="63CFA98A" w14:textId="77777777" w:rsidR="00E03BDE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7F211" w14:textId="77777777" w:rsidR="00E03BDE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E5556" w14:textId="77777777" w:rsidR="00E03BDE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C91F1" w14:textId="77777777" w:rsidR="00E03BDE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7B240" w14:textId="77777777" w:rsidR="00E03BDE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E2A14" w14:textId="77777777" w:rsidR="00E03BDE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0F92A" w14:textId="77777777" w:rsidR="00E03BDE" w:rsidRPr="00A1674A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18099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528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Marcin Braun, Krzysztof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>, Agnieszka Seweryn-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>, Elżbieta Wójtowicz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38C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Cs/>
                <w:sz w:val="24"/>
                <w:szCs w:val="24"/>
              </w:rPr>
              <w:t>Zrozumieć fizykę 3 i 4. Podręcznik dla liceum ogólnokształcącego i technikum zakres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947D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1674A" w:rsidRPr="00A1674A" w14:paraId="69FAABA6" w14:textId="77777777" w:rsidTr="00624841">
        <w:trPr>
          <w:trHeight w:val="227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F1EAA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reklamy </w:t>
            </w:r>
          </w:p>
          <w:p w14:paraId="6D68298F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4FEE" w14:textId="77777777" w:rsidR="008E4198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Planowanie kampanii reklamowej</w:t>
            </w:r>
          </w:p>
          <w:p w14:paraId="6EBD00AC" w14:textId="77777777" w:rsidR="00E03BDE" w:rsidRPr="00A1674A" w:rsidRDefault="00E0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A3666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5D832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3DACB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56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2AEA" w14:textId="77777777" w:rsidR="008E4198" w:rsidRPr="00A1674A" w:rsidRDefault="008E4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Zarządzanie kampanią reklamową. Podręcznik do kwalifikacji PGF.08. Zarządzanie kampanią reklamową.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30D2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eMPi2</w:t>
            </w:r>
          </w:p>
        </w:tc>
      </w:tr>
      <w:tr w:rsidR="00A1674A" w:rsidRPr="00A1674A" w14:paraId="0D943270" w14:textId="77777777" w:rsidTr="00624841">
        <w:trPr>
          <w:trHeight w:val="227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E47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3E9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Skuteczność i efektywność kampanii reklamowej</w:t>
            </w:r>
          </w:p>
          <w:p w14:paraId="7F81D169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BAFF1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981B3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7F0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E13" w14:textId="77777777" w:rsidR="008E4198" w:rsidRPr="00A1674A" w:rsidRDefault="008E4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Zarządzanie kampanią reklamową. Podręcznik do kwalifikacji PGF.08. Zarządzanie kampanią reklamową.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809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eMPi2</w:t>
            </w:r>
          </w:p>
          <w:p w14:paraId="1B0AEF8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32867B36" w14:textId="77777777" w:rsidTr="00624841">
        <w:trPr>
          <w:trHeight w:val="227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BA19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088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Realizowanie kampanii reklamowej</w:t>
            </w:r>
          </w:p>
          <w:p w14:paraId="301B0CC5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5A523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270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0B6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Zarządzanie kampanią reklamową Kw. PGF.08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265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eMPi</w:t>
            </w:r>
            <w:r w:rsidRPr="00A167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1674A" w:rsidRPr="00A1674A" w14:paraId="78FCFAC3" w14:textId="77777777" w:rsidTr="00624841">
        <w:trPr>
          <w:trHeight w:val="227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19D75" w14:textId="77777777" w:rsidR="008E4198" w:rsidRPr="00A1674A" w:rsidRDefault="008E4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 xml:space="preserve">Technik hotelarstwa </w:t>
            </w:r>
          </w:p>
          <w:p w14:paraId="46727F59" w14:textId="77777777" w:rsidR="008E4198" w:rsidRPr="00A1674A" w:rsidRDefault="008E4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5E4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Rezerwacja usług w recepcji</w:t>
            </w:r>
          </w:p>
          <w:p w14:paraId="7108FD83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28E3E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98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B. Cymańska-Garbowska, D.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Witrykus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>, G. Wolak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4C1A" w14:textId="77777777" w:rsidR="008E4198" w:rsidRPr="00A1674A" w:rsidRDefault="008E4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Rezerwacja usług w recepcji HGT.06 cz. 1 i cz.2.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6852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1674A" w:rsidRPr="00A1674A" w14:paraId="0F311FD8" w14:textId="77777777" w:rsidTr="00624841">
        <w:trPr>
          <w:trHeight w:val="227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F70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F934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Obsługa gości w recepcji</w:t>
            </w:r>
          </w:p>
          <w:p w14:paraId="271DE6B5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864AD" w14:textId="77777777" w:rsidR="00A71B52" w:rsidRPr="00A1674A" w:rsidRDefault="00A7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02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B. Cymańska-Garbowska, D.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Witrykus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>, G. Wolak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A2B" w14:textId="77777777" w:rsidR="008E4198" w:rsidRPr="00A1674A" w:rsidRDefault="008E4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Rezerwacja usług w recepcji HGT.06 cz. 1 i cz.2.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315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1674A" w:rsidRPr="00A1674A" w14:paraId="7D6906CC" w14:textId="77777777" w:rsidTr="00624841">
        <w:trPr>
          <w:trHeight w:val="227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5252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FE1C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  <w:p w14:paraId="35926EB6" w14:textId="77777777" w:rsidR="008E4198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66752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693DF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D3BF1C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75AA2" w14:textId="77777777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DFD6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419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Joanna Dolińska-Romanowicz, Dorota Nowakowska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F1A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 </w:t>
            </w:r>
            <w:r w:rsidRPr="00A16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CAN I HELP YOU? </w:t>
            </w:r>
            <w:r w:rsidRPr="00A1674A">
              <w:rPr>
                <w:rFonts w:ascii="Times New Roman" w:hAnsi="Times New Roman"/>
                <w:sz w:val="24"/>
                <w:szCs w:val="24"/>
              </w:rPr>
              <w:t>Podręcznik do języka angielskiego w zawodzie technik hotelarstwa.</w:t>
            </w:r>
          </w:p>
          <w:p w14:paraId="36E34EE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5DDB0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67B8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A83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1674A" w:rsidRPr="00A1674A" w14:paraId="2FE4E2C8" w14:textId="77777777" w:rsidTr="00624841">
        <w:trPr>
          <w:trHeight w:val="284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36BDB0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Technik ekonomista</w:t>
            </w:r>
          </w:p>
          <w:p w14:paraId="6C17F342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2183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Prowadzenie spraw kadrowych i rozliczanie wynagrodzeń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863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910B5" w14:textId="07D3BD3D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Joanna Śliżewska</w:t>
            </w:r>
          </w:p>
          <w:p w14:paraId="233B7FC7" w14:textId="610F8F9F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Ablewicz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97D672" w14:textId="4C989DFD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Damian Dębski</w:t>
            </w:r>
          </w:p>
          <w:p w14:paraId="2F6FCDEA" w14:textId="3CA1ADDD" w:rsidR="008E4198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Paweł Dębski</w:t>
            </w:r>
          </w:p>
          <w:p w14:paraId="6F3B4CFE" w14:textId="3FEC1B95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13753" w14:textId="77777777" w:rsidR="003874EB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Ablewicz</w:t>
            </w:r>
            <w:proofErr w:type="spellEnd"/>
          </w:p>
          <w:p w14:paraId="63B2ADDA" w14:textId="3C1088DD" w:rsidR="003874EB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Damian Dębski </w:t>
            </w:r>
          </w:p>
          <w:p w14:paraId="044C236C" w14:textId="71D36126" w:rsidR="003874EB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Paweł Dębski</w:t>
            </w:r>
          </w:p>
          <w:p w14:paraId="5464DA1E" w14:textId="615F6990" w:rsidR="003874EB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Joanna Śliżewska</w:t>
            </w:r>
          </w:p>
          <w:p w14:paraId="5FEAFBFE" w14:textId="269F9D5E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Zadrożna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0C3D55" w14:textId="77777777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210125" w14:textId="0099D36E" w:rsidR="008E4198" w:rsidRPr="00A1674A" w:rsidRDefault="008E4198">
            <w:pPr>
              <w:spacing w:after="0" w:line="240" w:lineRule="auto"/>
              <w:rPr>
                <w:rFonts w:ascii="Times New Roman" w:hAnsi="Times New Roman"/>
              </w:rPr>
            </w:pPr>
            <w:r w:rsidRPr="00A1674A">
              <w:rPr>
                <w:rFonts w:ascii="Times New Roman" w:hAnsi="Times New Roman"/>
              </w:rPr>
              <w:t xml:space="preserve">Bożena </w:t>
            </w:r>
            <w:proofErr w:type="spellStart"/>
            <w:r w:rsidRPr="00A1674A">
              <w:rPr>
                <w:rFonts w:ascii="Times New Roman" w:hAnsi="Times New Roman"/>
              </w:rPr>
              <w:t>Padurek</w:t>
            </w:r>
            <w:proofErr w:type="spellEnd"/>
            <w:r w:rsidRPr="00A1674A">
              <w:rPr>
                <w:rFonts w:ascii="Times New Roman" w:hAnsi="Times New Roman"/>
              </w:rPr>
              <w:t>, Ewa Janiszewska –Świderska</w:t>
            </w:r>
          </w:p>
          <w:p w14:paraId="2850C581" w14:textId="3DB5B597" w:rsidR="000B4049" w:rsidRPr="00A1674A" w:rsidRDefault="000B40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042B05" w14:textId="1A1295C7" w:rsidR="000B4049" w:rsidRPr="00A1674A" w:rsidRDefault="000B40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8A951" w14:textId="77777777" w:rsidR="003874EB" w:rsidRPr="00A1674A" w:rsidRDefault="003874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42F435" w14:textId="4C6D3E5B" w:rsidR="000B4049" w:rsidRPr="00A1674A" w:rsidRDefault="000B4049">
            <w:pPr>
              <w:spacing w:after="0" w:line="240" w:lineRule="auto"/>
              <w:rPr>
                <w:rFonts w:ascii="Times New Roman" w:hAnsi="Times New Roman"/>
              </w:rPr>
            </w:pPr>
            <w:r w:rsidRPr="00A1674A">
              <w:rPr>
                <w:rFonts w:ascii="Times New Roman" w:hAnsi="Times New Roman"/>
              </w:rPr>
              <w:t xml:space="preserve">Bożena </w:t>
            </w:r>
            <w:proofErr w:type="spellStart"/>
            <w:r w:rsidRPr="00A1674A">
              <w:rPr>
                <w:rFonts w:ascii="Times New Roman" w:hAnsi="Times New Roman"/>
              </w:rPr>
              <w:t>Padurek</w:t>
            </w:r>
            <w:proofErr w:type="spellEnd"/>
            <w:r w:rsidRPr="00A1674A">
              <w:rPr>
                <w:rFonts w:ascii="Times New Roman" w:hAnsi="Times New Roman"/>
              </w:rPr>
              <w:t>, Ewa Janiszewska –Świderska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AB7" w14:textId="303B3A56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Prowadzenie spraw kadrowo-płacowych i gospodarki finansowej jednostek organizacyjnych, Część 1</w:t>
            </w:r>
            <w:r w:rsidR="003874EB" w:rsidRPr="00A1674A">
              <w:rPr>
                <w:rFonts w:ascii="Times New Roman" w:hAnsi="Times New Roman"/>
                <w:sz w:val="24"/>
                <w:szCs w:val="24"/>
              </w:rPr>
              <w:t>. EKA.05.</w:t>
            </w:r>
          </w:p>
          <w:p w14:paraId="7867E090" w14:textId="5DF35A26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63D0B" w14:textId="44F0B5A6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5754C" w14:textId="77777777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EFC7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Zbiór zadań. Prowadzenie spraw kadrowo-płacowych.</w:t>
            </w:r>
          </w:p>
          <w:p w14:paraId="73C7EFFD" w14:textId="7A2071AE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6170C" w14:textId="699F047E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C4D83" w14:textId="2461AD01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6C439" w14:textId="77777777" w:rsidR="003874EB" w:rsidRPr="00A1674A" w:rsidRDefault="0038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EB4CB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Prowadzenie  spraw kadrowych i rozliczanie wynagrodzeń. Obsługa programu kadrowo-płacowego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Gratyfikant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  GT Kwalifikacja EKA.05.</w:t>
            </w:r>
          </w:p>
          <w:p w14:paraId="5E7AC190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7FEB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Zeszyt testów i ćwiczeń przygotowujących do egzaminu potwierdzającego kwalifikację EKA.05.</w:t>
            </w:r>
          </w:p>
          <w:p w14:paraId="266087C8" w14:textId="4A393090" w:rsidR="003874EB" w:rsidRPr="00A1674A" w:rsidRDefault="00387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CEA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7115FC6A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1523C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F051B" w14:textId="77777777" w:rsidR="000B4049" w:rsidRPr="00A1674A" w:rsidRDefault="000B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BCA98" w14:textId="77777777" w:rsidR="000B4049" w:rsidRPr="00A1674A" w:rsidRDefault="000B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CBF02" w14:textId="18639D0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0C788945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6D1DE" w14:textId="4DE7F3C6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FC281" w14:textId="7E55A4F4" w:rsidR="000B4049" w:rsidRPr="00A1674A" w:rsidRDefault="000B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61988" w14:textId="77777777" w:rsidR="000B4049" w:rsidRPr="00A1674A" w:rsidRDefault="000B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DF52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  <w:p w14:paraId="6152F29F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2979A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EC09F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  <w:p w14:paraId="6B6046C9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2F670" w14:textId="77777777" w:rsidR="00A71B52" w:rsidRPr="00A1674A" w:rsidRDefault="00A71B52" w:rsidP="002E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3F78A737" w14:textId="77777777" w:rsidTr="00624841">
        <w:trPr>
          <w:trHeight w:val="284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00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BAF0" w14:textId="77777777" w:rsidR="008E4198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Prowadzenie gospodarki finansowej jednostek organizacyjnych</w:t>
            </w:r>
          </w:p>
          <w:p w14:paraId="39DC6AF8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08781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B50C8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6D83A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22586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67AA4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BD42C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779B8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56A9A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758DB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8AB45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C6B48" w14:textId="77777777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ABCF" w14:textId="4E4E2986" w:rsidR="000B4049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Damian Dębski</w:t>
            </w:r>
          </w:p>
          <w:p w14:paraId="53FC55BD" w14:textId="45B8CA8F" w:rsidR="008E4198" w:rsidRPr="00A1674A" w:rsidRDefault="000B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Paweł Dębski</w:t>
            </w:r>
          </w:p>
          <w:p w14:paraId="1272106D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CD42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6E5DA" w14:textId="77777777" w:rsidR="003874EB" w:rsidRPr="00A1674A" w:rsidRDefault="008E4198">
            <w:pPr>
              <w:spacing w:after="0" w:line="240" w:lineRule="auto"/>
              <w:rPr>
                <w:rFonts w:ascii="Times New Roman" w:hAnsi="Times New Roman"/>
              </w:rPr>
            </w:pPr>
            <w:r w:rsidRPr="00A1674A">
              <w:rPr>
                <w:rFonts w:ascii="Times New Roman" w:hAnsi="Times New Roman"/>
              </w:rPr>
              <w:t xml:space="preserve">Bożena </w:t>
            </w:r>
            <w:proofErr w:type="spellStart"/>
            <w:r w:rsidRPr="00A1674A">
              <w:rPr>
                <w:rFonts w:ascii="Times New Roman" w:hAnsi="Times New Roman"/>
              </w:rPr>
              <w:t>Padurek</w:t>
            </w:r>
            <w:proofErr w:type="spellEnd"/>
            <w:r w:rsidR="003874EB" w:rsidRPr="00A1674A">
              <w:rPr>
                <w:rFonts w:ascii="Times New Roman" w:hAnsi="Times New Roman"/>
              </w:rPr>
              <w:t xml:space="preserve"> </w:t>
            </w:r>
          </w:p>
          <w:p w14:paraId="6492C81C" w14:textId="66FDBC1F" w:rsidR="008E4198" w:rsidRPr="00A1674A" w:rsidRDefault="008E4198">
            <w:pPr>
              <w:spacing w:after="0" w:line="240" w:lineRule="auto"/>
              <w:rPr>
                <w:rFonts w:ascii="Times New Roman" w:hAnsi="Times New Roman"/>
              </w:rPr>
            </w:pPr>
            <w:r w:rsidRPr="00A1674A">
              <w:rPr>
                <w:rFonts w:ascii="Times New Roman" w:hAnsi="Times New Roman"/>
              </w:rPr>
              <w:t>Ewa Janiszewska –Świderska</w:t>
            </w:r>
          </w:p>
          <w:p w14:paraId="6E13B70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0A398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6D9F9" w14:textId="77777777" w:rsidR="003874EB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Bożena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 w:rsidR="003874EB" w:rsidRPr="00A1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70A601" w14:textId="594402A8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F82" w14:textId="6B39AFAF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Prowadzenie spraw kadrowo-płacowych i gospodarki finansowej jednostek organizacyjnych, Część 2.</w:t>
            </w:r>
            <w:r w:rsidR="003874EB" w:rsidRPr="00A1674A">
              <w:rPr>
                <w:rFonts w:ascii="Times New Roman" w:hAnsi="Times New Roman"/>
                <w:sz w:val="24"/>
                <w:szCs w:val="24"/>
              </w:rPr>
              <w:t xml:space="preserve"> EKA.05.</w:t>
            </w:r>
          </w:p>
          <w:p w14:paraId="1B65F4B1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8E472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</w:rPr>
            </w:pPr>
            <w:r w:rsidRPr="00A1674A">
              <w:rPr>
                <w:rFonts w:ascii="Times New Roman" w:hAnsi="Times New Roman"/>
              </w:rPr>
              <w:t>Rozliczenia z kontrahentami, bankami, pracownikami i Zakładem Ubezpieczeń Społecznych.  Obsługa programu Płatnik.</w:t>
            </w:r>
          </w:p>
          <w:p w14:paraId="2010C175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6B525E" w14:textId="77777777" w:rsidR="008E4198" w:rsidRPr="00A1674A" w:rsidRDefault="008E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Prowadzenie ewidencji rozliczeń podatkowych, obsługa programu finansowo-księgowego  Rachmistrz GT. Kwalifikacja EKA.05.</w:t>
            </w:r>
          </w:p>
          <w:p w14:paraId="5D594182" w14:textId="77777777" w:rsidR="003874EB" w:rsidRPr="00A1674A" w:rsidRDefault="0038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C4F16" w14:textId="77777777" w:rsidR="003874EB" w:rsidRPr="00A1674A" w:rsidRDefault="0038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A6964" w14:textId="6519A593" w:rsidR="003874EB" w:rsidRPr="00A1674A" w:rsidRDefault="00387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EA8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3A774F01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EACE9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C2E6D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  <w:p w14:paraId="1EEDE5E3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990A96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7DD28" w14:textId="77777777" w:rsidR="008E4198" w:rsidRPr="00A1674A" w:rsidRDefault="008E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  <w:p w14:paraId="3B2C1801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1BB5A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D2F21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5F11C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F9D22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BF2A7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95" w:rsidRPr="00A1674A" w14:paraId="08A5AA7D" w14:textId="77777777" w:rsidTr="003E1095">
        <w:trPr>
          <w:trHeight w:val="284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87F72F" w14:textId="541BCDB0" w:rsidR="003E1095" w:rsidRPr="00A1674A" w:rsidRDefault="003E1095" w:rsidP="003E1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informatyk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56C1" w14:textId="50FBA33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Projektowanie i administrowanie bazami danych</w:t>
            </w:r>
          </w:p>
          <w:p w14:paraId="2616FD10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23817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2B5CB" w14:textId="77777777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FFEB" w14:textId="4F145E5E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Tomasz Klekot, Agnieszka Klekot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A5AD" w14:textId="5B75116A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STRON I APLIKACJI INTERNETOWYCH. Cz.1 oraz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0479" w14:textId="77777777" w:rsidR="003E1095" w:rsidRDefault="003E1095" w:rsidP="0014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14:paraId="48B2A661" w14:textId="77777777" w:rsidR="003E1095" w:rsidRPr="00A1674A" w:rsidRDefault="003E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95" w:rsidRPr="00A1674A" w14:paraId="5C3EB352" w14:textId="77777777" w:rsidTr="00621595">
        <w:trPr>
          <w:trHeight w:val="284"/>
        </w:trPr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59B" w14:textId="77777777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303D" w14:textId="0B85F2D9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aplikacji internetowych</w:t>
            </w:r>
          </w:p>
          <w:p w14:paraId="56BE9509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8644A" w14:textId="77777777" w:rsidR="003E1095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96ED1" w14:textId="77777777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03CB" w14:textId="27FA5E31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Tomasz Klekot, Agnieszka Klekot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619B" w14:textId="4AFC352C" w:rsidR="003E1095" w:rsidRPr="00A1674A" w:rsidRDefault="003E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STRON I APLIKACJI INTERNETOWYCH. Cz.1 oraz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BBBD" w14:textId="77777777" w:rsidR="003E1095" w:rsidRDefault="003E1095" w:rsidP="0014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14:paraId="25E84F80" w14:textId="77777777" w:rsidR="003E1095" w:rsidRPr="00A1674A" w:rsidRDefault="003E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674A" w:rsidRPr="00A1674A" w14:paraId="1AF3EAAE" w14:textId="77777777" w:rsidTr="00436DEE">
        <w:trPr>
          <w:trHeight w:val="284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2B3CBD1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 xml:space="preserve">Technik elektryk </w:t>
            </w:r>
          </w:p>
          <w:p w14:paraId="169EBFE9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4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FCD9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Eksploatacja instalacji elektrycznych</w:t>
            </w:r>
          </w:p>
          <w:p w14:paraId="02D4FB4F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9BD72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9DA6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Łukasz Lip, Michał Tokarz</w:t>
            </w:r>
          </w:p>
          <w:p w14:paraId="139DD4FB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05556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687E8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88395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Michał Tokarz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BCBA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Eksploatacja maszyn, urządzeń i instalacji elektrycznych Podręcznik do nauki zawodu.</w:t>
            </w:r>
          </w:p>
          <w:p w14:paraId="38F0FDFE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CCB9F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Eksploatacja instalacji elektrycznych. Podręcznik do nauki zawodu.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5E23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5A245A93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3AEF7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C1358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608EFA19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1D76E8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79CB7" w14:textId="77777777" w:rsidR="00A71B52" w:rsidRPr="00A1674A" w:rsidRDefault="00A7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4A" w:rsidRPr="00A1674A" w14:paraId="694FE8D7" w14:textId="77777777" w:rsidTr="00436DEE">
        <w:trPr>
          <w:trHeight w:val="284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ED2A8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286A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Eksploatacja maszyn i urządzeń elektrycznych</w:t>
            </w:r>
          </w:p>
          <w:p w14:paraId="336F1285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65201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4DA77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C280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Łukasz Lip, Michał Tokarz</w:t>
            </w:r>
          </w:p>
          <w:p w14:paraId="3A7B75FA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A4A8D1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D2E25" w14:textId="77777777" w:rsidR="002E3B54" w:rsidRPr="00A1674A" w:rsidRDefault="002E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02193" w14:textId="77777777" w:rsidR="002E3B54" w:rsidRPr="00A1674A" w:rsidRDefault="002E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4DFF7" w14:textId="77777777" w:rsidR="002E3B54" w:rsidRPr="00A1674A" w:rsidRDefault="002E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9CA9E" w14:textId="77777777" w:rsidR="002E3B54" w:rsidRPr="00A1674A" w:rsidRDefault="002E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E39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Eksploatacja maszyn, urządzeń i instalacji elektrycznych Podręcznik do nauki zawodu.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0DD7" w14:textId="77777777" w:rsidR="00624841" w:rsidRPr="00A1674A" w:rsidRDefault="00624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1674A" w:rsidRPr="00A1674A" w14:paraId="471DBFAB" w14:textId="77777777" w:rsidTr="00436DEE">
        <w:trPr>
          <w:trHeight w:val="284"/>
        </w:trPr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63FC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9941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  <w:p w14:paraId="7CB0433A" w14:textId="77777777" w:rsidR="00624841" w:rsidRPr="00A1674A" w:rsidRDefault="006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0893" w14:textId="017C0D6B" w:rsidR="00624841" w:rsidRPr="00A1674A" w:rsidRDefault="002E3B54" w:rsidP="0099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Jenny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, Virginia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Wvans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Tres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 O’ Dell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B6A9" w14:textId="48437F38" w:rsidR="00624841" w:rsidRPr="00A1674A" w:rsidRDefault="002E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Electrician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A1674A">
              <w:rPr>
                <w:rFonts w:ascii="Times New Roman" w:hAnsi="Times New Roman"/>
                <w:sz w:val="24"/>
                <w:szCs w:val="24"/>
              </w:rPr>
              <w:t xml:space="preserve"> + kod </w:t>
            </w:r>
            <w:proofErr w:type="spellStart"/>
            <w:r w:rsidRPr="00A1674A">
              <w:rPr>
                <w:rFonts w:ascii="Times New Roman" w:hAnsi="Times New Roman"/>
                <w:sz w:val="24"/>
                <w:szCs w:val="24"/>
              </w:rPr>
              <w:t>DigiBook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4144" w14:textId="4F42E6FF" w:rsidR="00624841" w:rsidRPr="00A1674A" w:rsidRDefault="002E3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4A">
              <w:rPr>
                <w:rFonts w:ascii="Times New Roman" w:hAnsi="Times New Roman"/>
                <w:sz w:val="24"/>
                <w:szCs w:val="24"/>
              </w:rPr>
              <w:t xml:space="preserve">Express Publishing </w:t>
            </w:r>
          </w:p>
        </w:tc>
      </w:tr>
    </w:tbl>
    <w:p w14:paraId="7D14E8CD" w14:textId="77777777" w:rsidR="00827F68" w:rsidRPr="00A1674A" w:rsidRDefault="00827F68"/>
    <w:sectPr w:rsidR="00827F68" w:rsidRPr="00A1674A" w:rsidSect="009937D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8"/>
    <w:rsid w:val="00082ED4"/>
    <w:rsid w:val="00096F2B"/>
    <w:rsid w:val="000B4049"/>
    <w:rsid w:val="000E625E"/>
    <w:rsid w:val="001073EB"/>
    <w:rsid w:val="001A4C50"/>
    <w:rsid w:val="002156E0"/>
    <w:rsid w:val="00244736"/>
    <w:rsid w:val="0024694E"/>
    <w:rsid w:val="00254791"/>
    <w:rsid w:val="002B4B17"/>
    <w:rsid w:val="002E3B54"/>
    <w:rsid w:val="003874EB"/>
    <w:rsid w:val="003E1095"/>
    <w:rsid w:val="00467971"/>
    <w:rsid w:val="004B6D35"/>
    <w:rsid w:val="005D0269"/>
    <w:rsid w:val="00624841"/>
    <w:rsid w:val="007974D6"/>
    <w:rsid w:val="00827F68"/>
    <w:rsid w:val="008E4198"/>
    <w:rsid w:val="008F5117"/>
    <w:rsid w:val="009030B8"/>
    <w:rsid w:val="009937DE"/>
    <w:rsid w:val="009C4AEF"/>
    <w:rsid w:val="00A1674A"/>
    <w:rsid w:val="00A71B52"/>
    <w:rsid w:val="00B1434F"/>
    <w:rsid w:val="00DF48D1"/>
    <w:rsid w:val="00E03BDE"/>
    <w:rsid w:val="00E45E00"/>
    <w:rsid w:val="00EE003D"/>
    <w:rsid w:val="00F55F67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E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9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1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E41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1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E41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E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9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1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E41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1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E41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E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78D3-FA57-4F0F-8E03-DF8FB1C6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18</cp:revision>
  <dcterms:created xsi:type="dcterms:W3CDTF">2023-06-15T12:21:00Z</dcterms:created>
  <dcterms:modified xsi:type="dcterms:W3CDTF">2023-09-12T09:31:00Z</dcterms:modified>
</cp:coreProperties>
</file>